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F1" w:rsidRPr="009C3526" w:rsidRDefault="00325BF1" w:rsidP="00325BF1">
      <w:pPr>
        <w:adjustRightInd/>
        <w:spacing w:before="10"/>
        <w:ind w:left="360"/>
        <w:rPr>
          <w:rFonts w:eastAsia="Times New Roman"/>
          <w:b/>
          <w:sz w:val="22"/>
          <w:szCs w:val="22"/>
        </w:rPr>
      </w:pPr>
      <w:bookmarkStart w:id="0" w:name="_GoBack"/>
      <w:r w:rsidRPr="009C3526">
        <w:rPr>
          <w:rFonts w:eastAsia="Times New Roman"/>
          <w:b/>
          <w:color w:val="4F81BC"/>
          <w:sz w:val="22"/>
          <w:szCs w:val="22"/>
        </w:rPr>
        <w:t>FORMULARI</w:t>
      </w:r>
      <w:r w:rsidRPr="009C3526">
        <w:rPr>
          <w:rFonts w:eastAsia="Times New Roman"/>
          <w:b/>
          <w:color w:val="4F81BC"/>
          <w:spacing w:val="-6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PËR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KATEGORINË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C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–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SHËRBIMET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UJËRAVE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TË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pacing w:val="-2"/>
          <w:sz w:val="22"/>
          <w:szCs w:val="22"/>
        </w:rPr>
        <w:t>NDOTURA</w:t>
      </w:r>
    </w:p>
    <w:bookmarkEnd w:id="0"/>
    <w:p w:rsidR="00325BF1" w:rsidRPr="009C3526" w:rsidRDefault="00325BF1" w:rsidP="00325BF1">
      <w:pPr>
        <w:adjustRightInd/>
        <w:spacing w:before="26"/>
        <w:rPr>
          <w:rFonts w:eastAsia="Times New Roman"/>
          <w:b/>
          <w:sz w:val="22"/>
          <w:szCs w:val="22"/>
        </w:rPr>
      </w:pPr>
    </w:p>
    <w:p w:rsidR="00325BF1" w:rsidRPr="009C3526" w:rsidRDefault="00325BF1" w:rsidP="00325BF1">
      <w:pPr>
        <w:adjustRightInd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1.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Zona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2"/>
          <w:sz w:val="22"/>
          <w:szCs w:val="22"/>
        </w:rPr>
        <w:t xml:space="preserve"> shërbimit</w:t>
      </w:r>
    </w:p>
    <w:p w:rsidR="00325BF1" w:rsidRPr="009C3526" w:rsidRDefault="00325BF1" w:rsidP="00325BF1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</w:tblGrid>
      <w:tr w:rsidR="00325BF1" w:rsidRPr="009C3526" w:rsidTr="00292589">
        <w:trPr>
          <w:trHeight w:val="251"/>
        </w:trPr>
        <w:tc>
          <w:tcPr>
            <w:tcW w:w="1958" w:type="dxa"/>
            <w:vMerge w:val="restart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Komunat</w:t>
            </w:r>
            <w:r w:rsidRPr="009C3526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në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të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cilat ofrohen shërbimet</w:t>
            </w:r>
          </w:p>
        </w:tc>
        <w:tc>
          <w:tcPr>
            <w:tcW w:w="3533" w:type="dxa"/>
            <w:gridSpan w:val="2"/>
            <w:shd w:val="clear" w:color="auto" w:fill="DBE4F0"/>
          </w:tcPr>
          <w:p w:rsidR="00325BF1" w:rsidRPr="009C3526" w:rsidRDefault="00325BF1" w:rsidP="00292589">
            <w:pPr>
              <w:adjustRightInd/>
              <w:spacing w:line="232" w:lineRule="exact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Vendbanimet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(urbane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rurale)</w:t>
            </w:r>
          </w:p>
        </w:tc>
      </w:tr>
      <w:tr w:rsidR="00325BF1" w:rsidRPr="009C3526" w:rsidTr="00292589">
        <w:trPr>
          <w:trHeight w:val="253"/>
        </w:trPr>
        <w:tc>
          <w:tcPr>
            <w:tcW w:w="1958" w:type="dxa"/>
            <w:vMerge/>
            <w:tcBorders>
              <w:top w:val="nil"/>
            </w:tcBorders>
            <w:shd w:val="clear" w:color="auto" w:fill="DBE4F0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before="1" w:line="233" w:lineRule="exact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Emërtimi</w:t>
            </w:r>
          </w:p>
        </w:tc>
        <w:tc>
          <w:tcPr>
            <w:tcW w:w="1824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before="1" w:line="233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Numri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banorëve</w:t>
            </w: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6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6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325BF1" w:rsidRPr="009C3526" w:rsidRDefault="00325BF1" w:rsidP="00325BF1">
      <w:pPr>
        <w:adjustRightInd/>
        <w:spacing w:before="247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2.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Impiantet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trajtimit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ujërave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ndotura</w:t>
      </w:r>
    </w:p>
    <w:p w:rsidR="00325BF1" w:rsidRPr="009C3526" w:rsidRDefault="00325BF1" w:rsidP="00325BF1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</w:tblGrid>
      <w:tr w:rsidR="00325BF1" w:rsidRPr="009C3526" w:rsidTr="00292589">
        <w:trPr>
          <w:trHeight w:val="506"/>
        </w:trPr>
        <w:tc>
          <w:tcPr>
            <w:tcW w:w="1958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4" w:lineRule="exact"/>
              <w:ind w:left="107" w:right="88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709" w:type="dxa"/>
            <w:shd w:val="clear" w:color="auto" w:fill="DBE4F0"/>
          </w:tcPr>
          <w:p w:rsidR="00325BF1" w:rsidRPr="009C3526" w:rsidRDefault="00325BF1" w:rsidP="00292589">
            <w:pPr>
              <w:tabs>
                <w:tab w:val="left" w:pos="1504"/>
              </w:tabs>
              <w:adjustRightInd/>
              <w:spacing w:line="254" w:lineRule="exact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824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4" w:lineRule="exact"/>
              <w:ind w:left="108" w:right="86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Trajtimi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aplikuar</w:t>
            </w:r>
          </w:p>
        </w:tc>
        <w:tc>
          <w:tcPr>
            <w:tcW w:w="1776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4" w:lineRule="exact"/>
              <w:ind w:left="108" w:right="12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impiantit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/vit]</w:t>
            </w:r>
          </w:p>
        </w:tc>
      </w:tr>
      <w:tr w:rsidR="00325BF1" w:rsidRPr="009C3526" w:rsidTr="00292589">
        <w:trPr>
          <w:trHeight w:val="316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6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325BF1" w:rsidRPr="009C3526" w:rsidRDefault="00325BF1" w:rsidP="00325BF1">
      <w:pPr>
        <w:adjustRightInd/>
        <w:spacing w:before="243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3.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Stacionet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pompimit</w:t>
      </w:r>
    </w:p>
    <w:p w:rsidR="00325BF1" w:rsidRPr="009C3526" w:rsidRDefault="00325BF1" w:rsidP="00325BF1">
      <w:pPr>
        <w:adjustRightInd/>
        <w:spacing w:before="5" w:after="1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00"/>
      </w:tblGrid>
      <w:tr w:rsidR="00325BF1" w:rsidRPr="009C3526" w:rsidTr="00292589">
        <w:trPr>
          <w:trHeight w:val="506"/>
        </w:trPr>
        <w:tc>
          <w:tcPr>
            <w:tcW w:w="1958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2" w:lineRule="exact"/>
              <w:ind w:left="107" w:right="16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 i stacionit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pompues</w:t>
            </w:r>
          </w:p>
        </w:tc>
        <w:tc>
          <w:tcPr>
            <w:tcW w:w="1709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before="125"/>
              <w:ind w:left="10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</w:p>
        </w:tc>
        <w:tc>
          <w:tcPr>
            <w:tcW w:w="1800" w:type="dxa"/>
            <w:shd w:val="clear" w:color="auto" w:fill="DBE4F0"/>
          </w:tcPr>
          <w:p w:rsidR="00325BF1" w:rsidRPr="009C3526" w:rsidRDefault="00325BF1" w:rsidP="00292589">
            <w:pPr>
              <w:adjustRightInd/>
              <w:spacing w:line="252" w:lineRule="exact"/>
              <w:ind w:left="108" w:right="47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Kapaciteti </w:t>
            </w:r>
            <w:r w:rsidRPr="009C3526">
              <w:rPr>
                <w:rFonts w:eastAsia="Times New Roman"/>
                <w:sz w:val="22"/>
                <w:szCs w:val="22"/>
              </w:rPr>
              <w:t>pompues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[l/s]</w:t>
            </w:r>
          </w:p>
        </w:tc>
      </w:tr>
      <w:tr w:rsidR="00325BF1" w:rsidRPr="009C3526" w:rsidTr="00292589">
        <w:trPr>
          <w:trHeight w:val="316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9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325BF1" w:rsidRPr="009C3526" w:rsidTr="00292589">
        <w:trPr>
          <w:trHeight w:val="318"/>
        </w:trPr>
        <w:tc>
          <w:tcPr>
            <w:tcW w:w="1958" w:type="dxa"/>
          </w:tcPr>
          <w:p w:rsidR="00325BF1" w:rsidRPr="009C3526" w:rsidRDefault="00325BF1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25BF1" w:rsidRPr="009C3526" w:rsidRDefault="00325BF1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325BF1" w:rsidRPr="009C3526" w:rsidRDefault="00325BF1" w:rsidP="00325BF1">
      <w:pPr>
        <w:adjustRightInd/>
        <w:spacing w:before="244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4.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Cilësia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ujërave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ndotura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trajtuara</w:t>
      </w:r>
    </w:p>
    <w:p w:rsidR="00325BF1" w:rsidRPr="009C3526" w:rsidRDefault="00325BF1" w:rsidP="00325BF1">
      <w:pPr>
        <w:adjustRightInd/>
        <w:spacing w:before="2"/>
        <w:rPr>
          <w:rFonts w:eastAsia="Cambria"/>
          <w:sz w:val="13"/>
          <w:szCs w:val="22"/>
        </w:rPr>
      </w:pPr>
    </w:p>
    <w:tbl>
      <w:tblPr>
        <w:tblStyle w:val="TableGrid1"/>
        <w:tblW w:w="9337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957"/>
        <w:gridCol w:w="1710"/>
        <w:gridCol w:w="1890"/>
        <w:gridCol w:w="1890"/>
        <w:gridCol w:w="1890"/>
      </w:tblGrid>
      <w:tr w:rsidR="00325BF1" w:rsidRPr="009C3526" w:rsidTr="00292589">
        <w:tc>
          <w:tcPr>
            <w:tcW w:w="1957" w:type="dxa"/>
            <w:shd w:val="clear" w:color="auto" w:fill="DEEAF6" w:themeFill="accent1" w:themeFillTint="33"/>
            <w:vAlign w:val="center"/>
          </w:tcPr>
          <w:p w:rsidR="00325BF1" w:rsidRPr="009C3526" w:rsidRDefault="00325BF1" w:rsidP="00292589">
            <w:pPr>
              <w:ind w:left="165" w:hanging="90"/>
              <w:rPr>
                <w:i/>
                <w:noProof/>
              </w:rPr>
            </w:pPr>
            <w:r w:rsidRPr="009C3526">
              <w:rPr>
                <w:noProof/>
              </w:rPr>
              <w:t xml:space="preserve">Parametrat 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:rsidR="00325BF1" w:rsidRPr="009C3526" w:rsidRDefault="00325BF1" w:rsidP="00292589">
            <w:pPr>
              <w:rPr>
                <w:i/>
                <w:noProof/>
              </w:rPr>
            </w:pPr>
            <w:r w:rsidRPr="009C3526">
              <w:rPr>
                <w:noProof/>
              </w:rPr>
              <w:t>Vlera kufizuese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325BF1" w:rsidRPr="009C3526" w:rsidRDefault="00325BF1" w:rsidP="00292589">
            <w:pPr>
              <w:rPr>
                <w:noProof/>
              </w:rPr>
            </w:pPr>
            <w:r w:rsidRPr="009C3526">
              <w:rPr>
                <w:noProof/>
              </w:rPr>
              <w:t xml:space="preserve">% min. e zvogëlimit të ndotjes 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325BF1" w:rsidRPr="009C3526" w:rsidRDefault="00325BF1" w:rsidP="00292589">
            <w:pPr>
              <w:rPr>
                <w:noProof/>
              </w:rPr>
            </w:pPr>
            <w:r w:rsidRPr="009C3526">
              <w:rPr>
                <w:noProof/>
              </w:rPr>
              <w:t>% e përmbushjes së standardeve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325BF1" w:rsidRPr="009C3526" w:rsidRDefault="00325BF1" w:rsidP="00292589">
            <w:pPr>
              <w:rPr>
                <w:noProof/>
              </w:rPr>
            </w:pPr>
            <w:r w:rsidRPr="009C3526">
              <w:rPr>
                <w:noProof/>
              </w:rPr>
              <w:t>Pajisja me leje të shkarkimit</w:t>
            </w:r>
            <w:r>
              <w:rPr>
                <w:noProof/>
              </w:rPr>
              <w:t>/ Numri i lejes</w:t>
            </w:r>
          </w:p>
        </w:tc>
      </w:tr>
      <w:tr w:rsidR="00325BF1" w:rsidRPr="009C3526" w:rsidTr="00292589">
        <w:tc>
          <w:tcPr>
            <w:tcW w:w="1957" w:type="dxa"/>
          </w:tcPr>
          <w:p w:rsidR="00325BF1" w:rsidRPr="009C3526" w:rsidRDefault="00325BF1" w:rsidP="00292589">
            <w:pPr>
              <w:spacing w:line="318" w:lineRule="exact"/>
              <w:ind w:left="-127" w:hanging="90"/>
              <w:rPr>
                <w:iCs/>
                <w:noProof/>
              </w:rPr>
            </w:pPr>
          </w:p>
        </w:tc>
        <w:tc>
          <w:tcPr>
            <w:tcW w:w="171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</w:tr>
      <w:tr w:rsidR="00325BF1" w:rsidRPr="009C3526" w:rsidTr="00292589">
        <w:tc>
          <w:tcPr>
            <w:tcW w:w="1957" w:type="dxa"/>
          </w:tcPr>
          <w:p w:rsidR="00325BF1" w:rsidRPr="009C3526" w:rsidRDefault="00325BF1" w:rsidP="00292589">
            <w:pPr>
              <w:spacing w:line="318" w:lineRule="exact"/>
              <w:ind w:left="-127" w:hanging="90"/>
              <w:rPr>
                <w:iCs/>
                <w:noProof/>
              </w:rPr>
            </w:pPr>
          </w:p>
        </w:tc>
        <w:tc>
          <w:tcPr>
            <w:tcW w:w="171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</w:tr>
      <w:tr w:rsidR="00325BF1" w:rsidRPr="009C3526" w:rsidTr="00292589">
        <w:tc>
          <w:tcPr>
            <w:tcW w:w="1957" w:type="dxa"/>
          </w:tcPr>
          <w:p w:rsidR="00325BF1" w:rsidRPr="009C3526" w:rsidRDefault="00325BF1" w:rsidP="00292589">
            <w:pPr>
              <w:spacing w:line="318" w:lineRule="exact"/>
              <w:ind w:left="-127" w:hanging="90"/>
              <w:rPr>
                <w:iCs/>
                <w:noProof/>
              </w:rPr>
            </w:pPr>
          </w:p>
        </w:tc>
        <w:tc>
          <w:tcPr>
            <w:tcW w:w="171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  <w:tc>
          <w:tcPr>
            <w:tcW w:w="1890" w:type="dxa"/>
          </w:tcPr>
          <w:p w:rsidR="00325BF1" w:rsidRPr="009C3526" w:rsidRDefault="00325BF1" w:rsidP="00292589">
            <w:pPr>
              <w:spacing w:line="318" w:lineRule="exact"/>
              <w:rPr>
                <w:iCs/>
                <w:noProof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F1"/>
    <w:rsid w:val="00325BF1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E4803-7D33-4210-AE8B-B1FBEDA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25BF1"/>
    <w:pPr>
      <w:spacing w:after="0" w:line="240" w:lineRule="auto"/>
      <w:jc w:val="both"/>
    </w:pPr>
    <w:rPr>
      <w:rFonts w:eastAsia="MS Mincho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32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2026-05-19T06:28:00Z</dcterms:created>
  <dcterms:modified xsi:type="dcterms:W3CDTF">2026-05-19T06:29:00Z</dcterms:modified>
</cp:coreProperties>
</file>